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p w14:paraId="097535AF" w14:textId="297A9C4C" w:rsidR="00C14079" w:rsidRDefault="00C14079" w:rsidP="00C0678E">
      <w:pPr>
        <w:pStyle w:val="af4"/>
      </w:pPr>
      <w:r>
        <w:rPr>
          <w:rFonts w:hint="eastAsia"/>
        </w:rPr>
        <w:lastRenderedPageBreak/>
        <w:t>目录</w:t>
      </w:r>
    </w:p>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r w:rsidRPr="00A02175">
        <w:lastRenderedPageBreak/>
        <w:t>引言</w:t>
      </w:r>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r>
        <w:rPr>
          <w:rFonts w:hint="eastAsia"/>
        </w:rPr>
        <w:lastRenderedPageBreak/>
        <w:t>概述</w:t>
      </w:r>
    </w:p>
    <w:p w14:paraId="6592279F" w14:textId="764A8F5A" w:rsidR="007937E1" w:rsidRDefault="007937E1" w:rsidP="00AB424B">
      <w:pPr>
        <w:pStyle w:val="af7"/>
        <w:numPr>
          <w:ilvl w:val="1"/>
          <w:numId w:val="1"/>
        </w:numPr>
      </w:pPr>
      <w:r>
        <w:rPr>
          <w:rFonts w:hint="eastAsia"/>
        </w:rPr>
        <w:t>系统概述</w:t>
      </w:r>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r>
        <w:rPr>
          <w:rFonts w:hint="eastAsia"/>
        </w:rPr>
        <w:t>.Net9</w:t>
      </w:r>
    </w:p>
    <w:p w14:paraId="1DEC2E02" w14:textId="53E54CBB" w:rsidR="002F5BBF" w:rsidRDefault="00333905" w:rsidP="0098152C">
      <w:pPr>
        <w:pStyle w:val="af4"/>
      </w:pPr>
      <w:r>
        <w:rPr>
          <w:noProof/>
        </w:rPr>
        <mc:AlternateContent>
          <mc:Choice Requires="wps">
            <w:drawing>
              <wp:anchor distT="0" distB="0" distL="114300" distR="114300" simplePos="0" relativeHeight="251660288" behindDoc="0" locked="0" layoutInCell="1" allowOverlap="1" wp14:anchorId="1EBD7AE0" wp14:editId="1208ECEC">
                <wp:simplePos x="0" y="0"/>
                <wp:positionH relativeFrom="column">
                  <wp:posOffset>-11430</wp:posOffset>
                </wp:positionH>
                <wp:positionV relativeFrom="paragraph">
                  <wp:posOffset>4114800</wp:posOffset>
                </wp:positionV>
                <wp:extent cx="3066415" cy="635"/>
                <wp:effectExtent l="0" t="0" r="0" b="0"/>
                <wp:wrapTopAndBottom/>
                <wp:docPr id="1" name="文本框 1"/>
                <wp:cNvGraphicFramePr/>
                <a:graphic xmlns:a="http://schemas.openxmlformats.org/drawingml/2006/main">
                  <a:graphicData uri="http://schemas.microsoft.com/office/word/2010/wordprocessingShape">
                    <wps:wsp>
                      <wps:cNvSpPr txBox="1"/>
                      <wps:spPr>
                        <a:xfrm>
                          <a:off x="0" y="0"/>
                          <a:ext cx="3066415" cy="635"/>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BD7AE0" id="_x0000_t202" coordsize="21600,21600" o:spt="202" path="m,l,21600r21600,l21600,xe">
                <v:stroke joinstyle="miter"/>
                <v:path gradientshapeok="t" o:connecttype="rect"/>
              </v:shapetype>
              <v:shape id="文本框 1" o:spid="_x0000_s1026" type="#_x0000_t202" style="position:absolute;left:0;text-align:left;margin-left:-.9pt;margin-top:324pt;width:241.4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w10:wrap type="topAndBottom"/>
              </v:shape>
            </w:pict>
          </mc:Fallback>
        </mc:AlternateContent>
      </w:r>
      <w:r>
        <w:rPr>
          <w:rFonts w:hint="eastAsia"/>
          <w:noProof/>
        </w:rPr>
        <w:drawing>
          <wp:anchor distT="0" distB="0" distL="114300" distR="114300" simplePos="0" relativeHeight="251658240" behindDoc="0" locked="0" layoutInCell="1" allowOverlap="1" wp14:anchorId="58370434" wp14:editId="2CE2155F">
            <wp:simplePos x="0" y="0"/>
            <wp:positionH relativeFrom="column">
              <wp:posOffset>-11430</wp:posOffset>
            </wp:positionH>
            <wp:positionV relativeFrom="paragraph">
              <wp:posOffset>372110</wp:posOffset>
            </wp:positionV>
            <wp:extent cx="3066415" cy="3685540"/>
            <wp:effectExtent l="0" t="0" r="635" b="0"/>
            <wp:wrapTopAndBottom/>
            <wp:docPr id="2" name="图片 2" descr="文本&#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a:graphicData>
            </a:graphic>
          </wp:anchor>
        </w:drawing>
      </w:r>
      <w:r w:rsidR="0098152C">
        <w:rPr>
          <w:rFonts w:hint="eastAsia"/>
        </w:rPr>
        <w:t>解决方案：如图</w:t>
      </w:r>
      <w:r w:rsidR="0098152C">
        <w:rPr>
          <w:rFonts w:hint="eastAsia"/>
        </w:rPr>
        <w:t xml:space="preserve"> 2-1</w:t>
      </w:r>
      <w:r w:rsidR="0098152C">
        <w:rPr>
          <w:rFonts w:hint="eastAsia"/>
        </w:rPr>
        <w:t>所示</w:t>
      </w:r>
    </w:p>
    <w:p w14:paraId="541297AB" w14:textId="41D11717" w:rsidR="008C20E3" w:rsidRDefault="00020650" w:rsidP="00B7421B">
      <w:pPr>
        <w:pStyle w:val="af7"/>
        <w:numPr>
          <w:ilvl w:val="1"/>
          <w:numId w:val="1"/>
        </w:numPr>
      </w:pPr>
      <w:r>
        <w:rPr>
          <w:rFonts w:hint="eastAsia"/>
        </w:rPr>
        <w:t>相关技术及开发环境</w:t>
      </w:r>
    </w:p>
    <w:p w14:paraId="571E55DE" w14:textId="1EF14336" w:rsidR="00B7421B" w:rsidRDefault="00B7421B" w:rsidP="00B7421B">
      <w:pPr>
        <w:pStyle w:val="af9"/>
        <w:numPr>
          <w:ilvl w:val="2"/>
          <w:numId w:val="1"/>
        </w:numPr>
      </w:pPr>
      <w:r>
        <w:rPr>
          <w:rFonts w:hint="eastAsia"/>
        </w:rPr>
        <w:t>开发环境</w:t>
      </w:r>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它通过垃圾回收器</w:t>
      </w:r>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r>
        <w:rPr>
          <w:rFonts w:hint="eastAsia"/>
        </w:rPr>
        <w:t>1.</w:t>
      </w:r>
      <w:r>
        <w:rPr>
          <w:rFonts w:hint="eastAsia"/>
        </w:rPr>
        <w:t>生产力是全栈的，包括运行时、库、语言和工具，这些都有助于改进开发人员的用户体验。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gRPC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和云应用的跨平台源代码编辑器，可在桌面上运行，并且可用于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技术堆栈以及参与游戏开发的开发者。它的强大功能集允许开发各种面向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3E77C2F" w:rsidR="00AB74E6" w:rsidRDefault="00AB74E6" w:rsidP="00AB74E6">
      <w:pPr>
        <w:pStyle w:val="af9"/>
        <w:numPr>
          <w:ilvl w:val="2"/>
          <w:numId w:val="1"/>
        </w:numPr>
      </w:pPr>
      <w:r>
        <w:rPr>
          <w:rFonts w:hint="eastAsia"/>
        </w:rPr>
        <w:t>数据库支持</w:t>
      </w:r>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r>
        <w:rPr>
          <w:rFonts w:hint="eastAsia"/>
        </w:rPr>
        <w:lastRenderedPageBreak/>
        <w:t>需求分析</w:t>
      </w:r>
    </w:p>
    <w:p w14:paraId="227DC110" w14:textId="1432BEE8" w:rsidR="00065FE8" w:rsidRDefault="00065FE8" w:rsidP="00065FE8">
      <w:pPr>
        <w:pStyle w:val="af7"/>
      </w:pPr>
      <w:r>
        <w:rPr>
          <w:rFonts w:hint="eastAsia"/>
        </w:rPr>
        <w:t>3.</w:t>
      </w:r>
      <w:r w:rsidR="00F90EDE">
        <w:rPr>
          <w:rFonts w:hint="eastAsia"/>
        </w:rPr>
        <w:t>1</w:t>
      </w:r>
      <w:r>
        <w:rPr>
          <w:rFonts w:hint="eastAsia"/>
        </w:rPr>
        <w:t>功能需求分析</w:t>
      </w:r>
    </w:p>
    <w:p w14:paraId="071D8073" w14:textId="3B4C8249" w:rsidR="00022A12" w:rsidRPr="00022A12" w:rsidRDefault="00022A12" w:rsidP="00022A12">
      <w:pPr>
        <w:pStyle w:val="af4"/>
        <w:ind w:firstLine="420"/>
      </w:pPr>
      <w:r>
        <w:rPr>
          <w:rFonts w:hint="eastAsia"/>
          <w:noProof/>
        </w:rPr>
        <w:drawing>
          <wp:anchor distT="0" distB="0" distL="114300" distR="114300" simplePos="0" relativeHeight="251664384" behindDoc="0" locked="0" layoutInCell="1" allowOverlap="1" wp14:anchorId="0C8BCC39" wp14:editId="7ED1BE63">
            <wp:simplePos x="0" y="0"/>
            <wp:positionH relativeFrom="margin">
              <wp:align>right</wp:align>
            </wp:positionH>
            <wp:positionV relativeFrom="paragraph">
              <wp:posOffset>604520</wp:posOffset>
            </wp:positionV>
            <wp:extent cx="5396865" cy="1858010"/>
            <wp:effectExtent l="0" t="0" r="0" b="8890"/>
            <wp:wrapTopAndBottom/>
            <wp:docPr id="7" name="图片 7" descr="图表, 箱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箱线图"/>
                    <pic:cNvPicPr/>
                  </pic:nvPicPr>
                  <pic:blipFill>
                    <a:blip r:embed="rId8">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a:graphicData>
            </a:graphic>
            <wp14:sizeRelH relativeFrom="margin">
              <wp14:pctWidth>0</wp14:pctWidth>
            </wp14:sizeRelH>
            <wp14:sizeRelV relativeFrom="margin">
              <wp14:pctHeight>0</wp14:pctHeight>
            </wp14:sizeRelV>
          </wp:anchor>
        </w:drawing>
      </w:r>
      <w:r w:rsidR="00AC222B">
        <w:rPr>
          <w:noProof/>
        </w:rPr>
        <mc:AlternateContent>
          <mc:Choice Requires="wps">
            <w:drawing>
              <wp:anchor distT="0" distB="0" distL="114300" distR="114300" simplePos="0" relativeHeight="251663360" behindDoc="0" locked="0" layoutInCell="1" allowOverlap="1" wp14:anchorId="2C16D53D" wp14:editId="70C59AC9">
                <wp:simplePos x="0" y="0"/>
                <wp:positionH relativeFrom="column">
                  <wp:posOffset>1905</wp:posOffset>
                </wp:positionH>
                <wp:positionV relativeFrom="paragraph">
                  <wp:posOffset>2596515</wp:posOffset>
                </wp:positionV>
                <wp:extent cx="5398135" cy="635"/>
                <wp:effectExtent l="0" t="0" r="0" b="0"/>
                <wp:wrapTopAndBottom/>
                <wp:docPr id="4" name="文本框 4"/>
                <wp:cNvGraphicFramePr/>
                <a:graphic xmlns:a="http://schemas.openxmlformats.org/drawingml/2006/main">
                  <a:graphicData uri="http://schemas.microsoft.com/office/word/2010/wordprocessingShape">
                    <wps:wsp>
                      <wps:cNvSpPr txBox="1"/>
                      <wps:spPr>
                        <a:xfrm>
                          <a:off x="0" y="0"/>
                          <a:ext cx="5398135" cy="635"/>
                        </a:xfrm>
                        <a:prstGeom prst="rect">
                          <a:avLst/>
                        </a:prstGeom>
                        <a:solidFill>
                          <a:prstClr val="white"/>
                        </a:solidFill>
                        <a:ln>
                          <a:noFill/>
                        </a:ln>
                      </wps:spPr>
                      <wps:txbx>
                        <w:txbxContent>
                          <w:p w14:paraId="30BE5C72" w14:textId="14FCB6EC" w:rsidR="00AC222B" w:rsidRPr="001E3310" w:rsidRDefault="00AC222B" w:rsidP="00AC222B">
                            <w:pPr>
                              <w:pStyle w:val="afc"/>
                              <w:rPr>
                                <w:noProof/>
                                <w:sz w:val="24"/>
                              </w:rPr>
                            </w:pPr>
                            <w:r>
                              <w:rPr>
                                <w:rFonts w:hint="eastAsia"/>
                              </w:rPr>
                              <w:t>图</w:t>
                            </w:r>
                            <w:r>
                              <w:rPr>
                                <w:rFonts w:hint="eastAsia"/>
                              </w:rPr>
                              <w:t>3-1</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16D53D" id="文本框 4" o:spid="_x0000_s1027" type="#_x0000_t202" style="position:absolute;left:0;text-align:left;margin-left:.15pt;margin-top:204.45pt;width:425.0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" stroked="f">
                <v:textbox style="mso-fit-shape-to-text:t" inset="0,0,0,0">
                  <w:txbxContent>
                    <w:p w14:paraId="30BE5C72" w14:textId="14FCB6EC" w:rsidR="00AC222B" w:rsidRPr="001E3310" w:rsidRDefault="00AC222B" w:rsidP="00AC222B">
                      <w:pPr>
                        <w:pStyle w:val="afc"/>
                        <w:rPr>
                          <w:noProof/>
                          <w:sz w:val="24"/>
                        </w:rPr>
                      </w:pPr>
                      <w:r>
                        <w:rPr>
                          <w:rFonts w:hint="eastAsia"/>
                        </w:rPr>
                        <w:t>图</w:t>
                      </w:r>
                      <w:r>
                        <w:rPr>
                          <w:rFonts w:hint="eastAsia"/>
                        </w:rPr>
                        <w:t>3-1</w:t>
                      </w:r>
                      <w:r w:rsidRPr="00AC222B">
                        <w:rPr>
                          <w:rFonts w:hint="eastAsia"/>
                        </w:rPr>
                        <w:t>系统功能结构图</w:t>
                      </w:r>
                    </w:p>
                  </w:txbxContent>
                </v:textbox>
                <w10:wrap type="topAndBottom"/>
              </v:shape>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，在内置帮助页用户可以学习相关的编写技巧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贡献者和版主在编辑好页面后，就可以上传相关附件</w:t>
      </w:r>
      <w:r w:rsidR="00EA64C5">
        <w:rPr>
          <w:rFonts w:hint="eastAsia"/>
        </w:rPr>
        <w:t>，</w:t>
      </w:r>
      <w:r w:rsidR="00EA64C5">
        <w:rPr>
          <w:rFonts w:hint="eastAsia"/>
        </w:rPr>
        <w:t>例如，上传文档、图片、视频等文件，为用户提供更全面的知识资料</w:t>
      </w:r>
      <w:r w:rsidR="00EA64C5">
        <w:rPr>
          <w:rFonts w:hint="eastAsia"/>
        </w:rPr>
        <w:t>。</w:t>
      </w:r>
    </w:p>
    <w:p w14:paraId="6101CE54" w14:textId="49869B76" w:rsidR="005A2EAF" w:rsidRDefault="005E7152" w:rsidP="00764DAD">
      <w:pPr>
        <w:pStyle w:val="af4"/>
        <w:ind w:firstLine="420"/>
      </w:pPr>
      <w:r>
        <w:rPr>
          <w:rFonts w:hint="eastAsia"/>
        </w:rPr>
        <w:t>贡献者也可以删除自己文章的相关附件，</w:t>
      </w:r>
      <w:r w:rsidR="00EA64C5">
        <w:rPr>
          <w:rFonts w:hint="eastAsia"/>
        </w:rPr>
        <w:t>版主则拥有更高权限</w:t>
      </w:r>
      <w:r>
        <w:rPr>
          <w:rFonts w:hint="eastAsia"/>
        </w:rPr>
        <w:t>可以删除其他页面里的附件</w:t>
      </w:r>
      <w:r w:rsidR="00EA64C5">
        <w:rPr>
          <w:rFonts w:hint="eastAsia"/>
        </w:rPr>
        <w:t>。</w:t>
      </w:r>
      <w:r>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献</w:t>
      </w:r>
      <w:r w:rsidRPr="000645C7">
        <w:rPr>
          <w:rFonts w:hint="eastAsia"/>
        </w:rPr>
        <w:lastRenderedPageBreak/>
        <w:t>者可以删除自己发表的评论，而版主和管理员则有权删除他人发表的评论，这有助于维护评论区的良好秩序，确保评论内容的质量。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77777777"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系统内部</w:t>
      </w:r>
      <w:r w:rsidR="00C01CB7">
        <w:rPr>
          <w:rFonts w:hint="eastAsia"/>
        </w:rPr>
        <w:t>子</w:t>
      </w:r>
      <w:r w:rsidR="00BF18D4">
        <w:rPr>
          <w:rFonts w:hint="eastAsia"/>
        </w:rPr>
        <w:t>模块和</w:t>
      </w:r>
      <w:r w:rsidR="000D0F17">
        <w:rPr>
          <w:rFonts w:hint="eastAsia"/>
        </w:rPr>
        <w:t>知识库维护</w:t>
      </w:r>
      <w:r w:rsidR="00C01CB7">
        <w:rPr>
          <w:rFonts w:hint="eastAsia"/>
        </w:rPr>
        <w:t>子</w:t>
      </w:r>
      <w:r w:rsidR="000D0F17">
        <w:rPr>
          <w:rFonts w:hint="eastAsia"/>
        </w:rPr>
        <w:t>模块</w:t>
      </w:r>
      <w:r w:rsidR="00E462ED">
        <w:rPr>
          <w:rFonts w:hint="eastAsia"/>
        </w:rPr>
        <w:t>，本模块仅管理员权限的用户可以使用</w:t>
      </w:r>
      <w:r w:rsidR="0015122E">
        <w:rPr>
          <w:rFonts w:hint="eastAsia"/>
        </w:rPr>
        <w:t>。</w:t>
      </w:r>
      <w:r w:rsidR="00E462ED">
        <w:rPr>
          <w:rFonts w:hint="eastAsia"/>
        </w:rPr>
        <w:t>系统内部子模块包含系统配置，图标管理，菜单管理，静态数据统计，数据库管理，系统基本指标等功能。</w:t>
      </w:r>
    </w:p>
    <w:p w14:paraId="07CA0A95" w14:textId="6A2AEA79"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1F26BD">
        <w:rPr>
          <w:rFonts w:hint="eastAsia"/>
        </w:rPr>
        <w:t>herder</w:t>
      </w:r>
      <w:r w:rsidR="001F26BD">
        <w:rPr>
          <w:rFonts w:hint="eastAsia"/>
        </w:rPr>
        <w:t>的</w:t>
      </w:r>
      <w:r w:rsidR="001F26BD">
        <w:rPr>
          <w:rFonts w:hint="eastAsia"/>
        </w:rPr>
        <w:t>Javascript</w:t>
      </w:r>
      <w:r w:rsidR="001F26BD">
        <w:rPr>
          <w:rFonts w:hint="eastAsia"/>
        </w:rPr>
        <w:t>代码，</w:t>
      </w:r>
      <w:r w:rsidR="001F26BD">
        <w:rPr>
          <w:rFonts w:hint="eastAsia"/>
        </w:rPr>
        <w:t>页面放置在</w:t>
      </w:r>
      <w:r w:rsidR="001F26BD">
        <w:rPr>
          <w:rFonts w:hint="eastAsia"/>
        </w:rPr>
        <w:t>footer</w:t>
      </w:r>
      <w:r w:rsidR="001F26BD">
        <w:rPr>
          <w:rFonts w:hint="eastAsia"/>
        </w:rPr>
        <w:t>的</w:t>
      </w:r>
      <w:r w:rsidR="001F26BD">
        <w:rPr>
          <w:rFonts w:hint="eastAsia"/>
        </w:rPr>
        <w:t>Javascript</w:t>
      </w:r>
      <w:r w:rsidR="001F26BD">
        <w:rPr>
          <w:rFonts w:hint="eastAsia"/>
        </w:rPr>
        <w:t>代码，</w:t>
      </w:r>
      <w:r w:rsidR="001F26BD">
        <w:rPr>
          <w:rFonts w:hint="eastAsia"/>
        </w:rPr>
        <w:t>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lastRenderedPageBreak/>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0C2C23" w:rsidR="004E033E" w:rsidRDefault="00D22993" w:rsidP="00764DAD">
      <w:pPr>
        <w:pStyle w:val="af4"/>
        <w:ind w:firstLine="420"/>
      </w:pPr>
      <w:r>
        <w:rPr>
          <w:rFonts w:hint="eastAsia"/>
        </w:rPr>
        <w:t>管理已删除页</w:t>
      </w:r>
      <w:r>
        <w:rPr>
          <w:rFonts w:hint="eastAsia"/>
        </w:rPr>
        <w:t>功能，</w:t>
      </w:r>
      <w:r w:rsidR="001614F2">
        <w:rPr>
          <w:rFonts w:hint="eastAsia"/>
        </w:rPr>
        <w:t>类似于我们现在电脑的回收站，</w:t>
      </w:r>
      <w:r>
        <w:rPr>
          <w:rFonts w:hint="eastAsia"/>
        </w:rPr>
        <w:t>管理员可以到这里查询已经删除的页面，在这里可以删除或者恢复已经删除的页面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，因此在执行删除操作时，系统会给出明确的提示，防止误删重要数据。这一功能为管理员提供了对已删除页面的二次管理机会，确保数据的安全性和可恢复性。</w:t>
      </w:r>
    </w:p>
    <w:p w14:paraId="3DCF31C1" w14:textId="43B78E3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管理员查询到这些页面，便于管理员及时发现和处理不合理的知识库页面引用关系，维护知识库的完整性和准确性。</w:t>
      </w:r>
      <w:r w:rsidR="001602A4">
        <w:rPr>
          <w:rFonts w:hint="eastAsia"/>
        </w:rPr>
        <w:t>管理员可以在这里查询到已经被其他页面引用但是已经被删除的页面，便于管理员管理不合理的知识库页。</w:t>
      </w:r>
    </w:p>
    <w:p w14:paraId="38BEA01A" w14:textId="6AEE356A" w:rsidR="004E033E" w:rsidRDefault="001602A4" w:rsidP="00764DAD">
      <w:pPr>
        <w:pStyle w:val="af4"/>
        <w:ind w:firstLine="420"/>
      </w:pPr>
      <w:r>
        <w:rPr>
          <w:rFonts w:hint="eastAsia"/>
        </w:rPr>
        <w:t>特殊页查询功能，</w:t>
      </w:r>
      <w:r w:rsidR="003867D5">
        <w:rPr>
          <w:rFonts w:hint="eastAsia"/>
        </w:rPr>
        <w:t>管理员可以在这里查询一些系统内置的页面，这些页面会有一定的特殊标签，管理员可以选择这些特殊的标签来查询这些特殊页面，已便于对这些页面的修改</w:t>
      </w:r>
      <w:r w:rsidR="00080392">
        <w:rPr>
          <w:rFonts w:hint="eastAsia"/>
        </w:rPr>
        <w:t>和管理</w:t>
      </w:r>
      <w:r w:rsidR="003867D5">
        <w:rPr>
          <w:rFonts w:hint="eastAsia"/>
        </w:rPr>
        <w:t>。</w:t>
      </w:r>
    </w:p>
    <w:p w14:paraId="1302CB58" w14:textId="1EBA62B6"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附件就属于孤立附件，这个附件将不属于任何的页面，管理员在这里可以查看曾经所属的页面，或者对该附件彻底删除</w:t>
      </w:r>
      <w:r w:rsidR="00D47ED2">
        <w:rPr>
          <w:rFonts w:hint="eastAsia"/>
        </w:rPr>
        <w:t>，</w:t>
      </w:r>
      <w:r w:rsidR="00D47ED2">
        <w:rPr>
          <w:rFonts w:hint="eastAsia"/>
        </w:rPr>
        <w:t>避免因孤立附件造成的数据管理混乱。</w:t>
      </w:r>
    </w:p>
    <w:p w14:paraId="6189A145" w14:textId="5F49AAE5"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管理员可以查看所有的页面，对已存在的页面进行全面管理。管理员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p>
    <w:p w14:paraId="7C983399" w14:textId="51945B11" w:rsidR="00B918C9" w:rsidRPr="007B1A3D" w:rsidRDefault="00D622DC" w:rsidP="00764DAD">
      <w:pPr>
        <w:pStyle w:val="af4"/>
        <w:ind w:firstLine="420"/>
        <w:rPr>
          <w:rFonts w:hint="eastAsia"/>
        </w:rPr>
      </w:pPr>
      <w:r>
        <w:rPr>
          <w:rFonts w:hint="eastAsia"/>
        </w:rPr>
        <w:t>页面修订管理功能，</w:t>
      </w:r>
      <w:r w:rsidR="00C32CEE" w:rsidRPr="00C32CEE">
        <w:rPr>
          <w:rFonts w:hint="eastAsia"/>
        </w:rPr>
        <w:t>允许管理员深入管理页面的修订历史</w:t>
      </w:r>
      <w:r w:rsidR="00C32CEE">
        <w:rPr>
          <w:rFonts w:hint="eastAsia"/>
        </w:rPr>
        <w:t>，</w:t>
      </w:r>
      <w:r w:rsidR="00C32CEE" w:rsidRPr="00C32CEE">
        <w:rPr>
          <w:rFonts w:hint="eastAsia"/>
        </w:rPr>
        <w:t>管理员可以进入页面的修订记录查看页面的修订历史，详细了解每一次修订的时间、人员和修改内容。同时，管理员还可以查看某个修订版本的具体内容，以便对修订情况进行更细致的分析。此外，管理员有权直接回退到某个修订版本，恢复页面到指定的历史状态，或者直接删除某个之前的修订版本，清理不必要的修订记录，优化页面管理空间。</w:t>
      </w:r>
    </w:p>
    <w:sectPr w:rsidR="00B918C9" w:rsidRPr="007B1A3D" w:rsidSect="005A44C2">
      <w:headerReference w:type="default" r:id="rId9"/>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DA44A" w14:textId="77777777" w:rsidR="00225DC8" w:rsidRDefault="00225DC8" w:rsidP="00EF2A56">
      <w:r>
        <w:separator/>
      </w:r>
    </w:p>
  </w:endnote>
  <w:endnote w:type="continuationSeparator" w:id="0">
    <w:p w14:paraId="47EB0BDE" w14:textId="77777777" w:rsidR="00225DC8" w:rsidRDefault="00225DC8"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B4F8D" w14:textId="77777777" w:rsidR="00225DC8" w:rsidRDefault="00225DC8" w:rsidP="00EF2A56">
      <w:r>
        <w:separator/>
      </w:r>
    </w:p>
  </w:footnote>
  <w:footnote w:type="continuationSeparator" w:id="0">
    <w:p w14:paraId="5FC6AA95" w14:textId="77777777" w:rsidR="00225DC8" w:rsidRDefault="00225DC8"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20650"/>
    <w:rsid w:val="00022A12"/>
    <w:rsid w:val="00032C5B"/>
    <w:rsid w:val="000336CD"/>
    <w:rsid w:val="0003597D"/>
    <w:rsid w:val="00037510"/>
    <w:rsid w:val="000645C7"/>
    <w:rsid w:val="00065FE8"/>
    <w:rsid w:val="00080392"/>
    <w:rsid w:val="000B3625"/>
    <w:rsid w:val="000C42A6"/>
    <w:rsid w:val="000D0F17"/>
    <w:rsid w:val="000D2938"/>
    <w:rsid w:val="000E0B71"/>
    <w:rsid w:val="000E7E36"/>
    <w:rsid w:val="000F695C"/>
    <w:rsid w:val="00104758"/>
    <w:rsid w:val="0015122E"/>
    <w:rsid w:val="001602A4"/>
    <w:rsid w:val="001614F2"/>
    <w:rsid w:val="00184ECD"/>
    <w:rsid w:val="00194B0E"/>
    <w:rsid w:val="001A5546"/>
    <w:rsid w:val="001D020E"/>
    <w:rsid w:val="001F26BD"/>
    <w:rsid w:val="00225DC8"/>
    <w:rsid w:val="00232D9A"/>
    <w:rsid w:val="002721C0"/>
    <w:rsid w:val="002A2055"/>
    <w:rsid w:val="002C4163"/>
    <w:rsid w:val="002C5B2B"/>
    <w:rsid w:val="002C6A95"/>
    <w:rsid w:val="002F5BBF"/>
    <w:rsid w:val="00304995"/>
    <w:rsid w:val="00307ECA"/>
    <w:rsid w:val="00310DB1"/>
    <w:rsid w:val="003201FA"/>
    <w:rsid w:val="00326B54"/>
    <w:rsid w:val="00333905"/>
    <w:rsid w:val="00335C3A"/>
    <w:rsid w:val="003647A4"/>
    <w:rsid w:val="003867D5"/>
    <w:rsid w:val="003B49AD"/>
    <w:rsid w:val="003B6C48"/>
    <w:rsid w:val="003C425F"/>
    <w:rsid w:val="0040347C"/>
    <w:rsid w:val="00404DFE"/>
    <w:rsid w:val="00440243"/>
    <w:rsid w:val="004407E8"/>
    <w:rsid w:val="004479B0"/>
    <w:rsid w:val="00474EA3"/>
    <w:rsid w:val="00487535"/>
    <w:rsid w:val="00490BDF"/>
    <w:rsid w:val="004B26F7"/>
    <w:rsid w:val="004B5EE7"/>
    <w:rsid w:val="004C16BA"/>
    <w:rsid w:val="004E033E"/>
    <w:rsid w:val="004E51DE"/>
    <w:rsid w:val="005068BC"/>
    <w:rsid w:val="00532D49"/>
    <w:rsid w:val="00534D57"/>
    <w:rsid w:val="00554BC9"/>
    <w:rsid w:val="0056132A"/>
    <w:rsid w:val="00571BC2"/>
    <w:rsid w:val="005A2EAF"/>
    <w:rsid w:val="005A44C2"/>
    <w:rsid w:val="005E7152"/>
    <w:rsid w:val="006330E6"/>
    <w:rsid w:val="006472A5"/>
    <w:rsid w:val="00653A38"/>
    <w:rsid w:val="0066625E"/>
    <w:rsid w:val="0068711F"/>
    <w:rsid w:val="006B7693"/>
    <w:rsid w:val="006F15A4"/>
    <w:rsid w:val="00722E12"/>
    <w:rsid w:val="00764DAD"/>
    <w:rsid w:val="00771D71"/>
    <w:rsid w:val="007848A7"/>
    <w:rsid w:val="00785DDD"/>
    <w:rsid w:val="007937E1"/>
    <w:rsid w:val="007B1A3D"/>
    <w:rsid w:val="007C1D5F"/>
    <w:rsid w:val="007F0168"/>
    <w:rsid w:val="008012A4"/>
    <w:rsid w:val="00802A48"/>
    <w:rsid w:val="00825732"/>
    <w:rsid w:val="008430E5"/>
    <w:rsid w:val="008749E9"/>
    <w:rsid w:val="008B0367"/>
    <w:rsid w:val="008C1E48"/>
    <w:rsid w:val="008C20E3"/>
    <w:rsid w:val="008D604A"/>
    <w:rsid w:val="008F7F5D"/>
    <w:rsid w:val="009272F6"/>
    <w:rsid w:val="00934670"/>
    <w:rsid w:val="00957DB4"/>
    <w:rsid w:val="00966CD4"/>
    <w:rsid w:val="0098152C"/>
    <w:rsid w:val="009C6B6B"/>
    <w:rsid w:val="009F1352"/>
    <w:rsid w:val="00A02175"/>
    <w:rsid w:val="00A26384"/>
    <w:rsid w:val="00AA7F2B"/>
    <w:rsid w:val="00AB2ABE"/>
    <w:rsid w:val="00AB307F"/>
    <w:rsid w:val="00AB424B"/>
    <w:rsid w:val="00AB74E6"/>
    <w:rsid w:val="00AC222B"/>
    <w:rsid w:val="00AC30F3"/>
    <w:rsid w:val="00AC5539"/>
    <w:rsid w:val="00AD7BAD"/>
    <w:rsid w:val="00B06B49"/>
    <w:rsid w:val="00B40A9B"/>
    <w:rsid w:val="00B51EE0"/>
    <w:rsid w:val="00B7421B"/>
    <w:rsid w:val="00B81B96"/>
    <w:rsid w:val="00B837CE"/>
    <w:rsid w:val="00B918C9"/>
    <w:rsid w:val="00B945F0"/>
    <w:rsid w:val="00B94AE6"/>
    <w:rsid w:val="00BA77F7"/>
    <w:rsid w:val="00BB09A6"/>
    <w:rsid w:val="00BF18D4"/>
    <w:rsid w:val="00C01CB7"/>
    <w:rsid w:val="00C0678E"/>
    <w:rsid w:val="00C14079"/>
    <w:rsid w:val="00C32CEE"/>
    <w:rsid w:val="00C67CCB"/>
    <w:rsid w:val="00C706D6"/>
    <w:rsid w:val="00C87A93"/>
    <w:rsid w:val="00CD15FC"/>
    <w:rsid w:val="00CE536F"/>
    <w:rsid w:val="00CE6948"/>
    <w:rsid w:val="00D003F2"/>
    <w:rsid w:val="00D13308"/>
    <w:rsid w:val="00D15EC2"/>
    <w:rsid w:val="00D22993"/>
    <w:rsid w:val="00D33045"/>
    <w:rsid w:val="00D46DA0"/>
    <w:rsid w:val="00D47ED2"/>
    <w:rsid w:val="00D622DC"/>
    <w:rsid w:val="00D835CE"/>
    <w:rsid w:val="00D9107D"/>
    <w:rsid w:val="00D913FA"/>
    <w:rsid w:val="00DD664B"/>
    <w:rsid w:val="00DE6793"/>
    <w:rsid w:val="00E030FC"/>
    <w:rsid w:val="00E25B60"/>
    <w:rsid w:val="00E363F1"/>
    <w:rsid w:val="00E462ED"/>
    <w:rsid w:val="00E60504"/>
    <w:rsid w:val="00EA64C5"/>
    <w:rsid w:val="00EB39F6"/>
    <w:rsid w:val="00EF2A56"/>
    <w:rsid w:val="00EF68A8"/>
    <w:rsid w:val="00F31980"/>
    <w:rsid w:val="00F467AF"/>
    <w:rsid w:val="00F46BBC"/>
    <w:rsid w:val="00F51591"/>
    <w:rsid w:val="00F55F07"/>
    <w:rsid w:val="00F67C51"/>
    <w:rsid w:val="00F90EDE"/>
    <w:rsid w:val="00F94E3F"/>
    <w:rsid w:val="00FA286E"/>
    <w:rsid w:val="00FD166E"/>
    <w:rsid w:val="00FD3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6"/>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787</TotalTime>
  <Pages>11</Pages>
  <Words>1142</Words>
  <Characters>6511</Characters>
  <Application>Microsoft Office Word</Application>
  <DocSecurity>0</DocSecurity>
  <Lines>54</Lines>
  <Paragraphs>15</Paragraphs>
  <ScaleCrop>false</ScaleCrop>
  <Company/>
  <LinksUpToDate>false</LinksUpToDate>
  <CharactersWithSpaces>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157</cp:revision>
  <dcterms:created xsi:type="dcterms:W3CDTF">2025-02-24T13:36:00Z</dcterms:created>
  <dcterms:modified xsi:type="dcterms:W3CDTF">2025-02-27T07:27:00Z</dcterms:modified>
</cp:coreProperties>
</file>